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63E13" w14:textId="69852155" w:rsidR="00A17C36" w:rsidRPr="00FC367C" w:rsidRDefault="00675C70" w:rsidP="00FC367C">
      <w:pPr>
        <w:spacing w:line="360" w:lineRule="auto"/>
        <w:jc w:val="center"/>
        <w:rPr>
          <w:rFonts w:ascii="Arial" w:hAnsi="Arial" w:cs="Arial"/>
          <w:b/>
          <w:sz w:val="22"/>
          <w:szCs w:val="22"/>
        </w:rPr>
      </w:pPr>
      <w:r w:rsidRPr="00FC367C">
        <w:rPr>
          <w:rFonts w:ascii="Arial" w:hAnsi="Arial" w:cs="Arial"/>
          <w:b/>
          <w:sz w:val="22"/>
          <w:szCs w:val="22"/>
        </w:rPr>
        <w:t xml:space="preserve">Save </w:t>
      </w:r>
      <w:proofErr w:type="spellStart"/>
      <w:r w:rsidRPr="00FC367C">
        <w:rPr>
          <w:rFonts w:ascii="Arial" w:hAnsi="Arial" w:cs="Arial"/>
          <w:b/>
          <w:sz w:val="22"/>
          <w:szCs w:val="22"/>
        </w:rPr>
        <w:t>the</w:t>
      </w:r>
      <w:proofErr w:type="spellEnd"/>
      <w:r w:rsidRPr="00FC367C">
        <w:rPr>
          <w:rFonts w:ascii="Arial" w:hAnsi="Arial" w:cs="Arial"/>
          <w:b/>
          <w:sz w:val="22"/>
          <w:szCs w:val="22"/>
        </w:rPr>
        <w:t xml:space="preserve"> Date –</w:t>
      </w:r>
      <w:r w:rsidR="00F73390">
        <w:rPr>
          <w:rFonts w:ascii="Arial" w:hAnsi="Arial" w:cs="Arial"/>
          <w:b/>
          <w:sz w:val="22"/>
          <w:szCs w:val="22"/>
        </w:rPr>
        <w:t xml:space="preserve"> </w:t>
      </w:r>
      <w:r w:rsidR="00FC367C" w:rsidRPr="00FC367C">
        <w:rPr>
          <w:rFonts w:ascii="Arial" w:hAnsi="Arial" w:cs="Arial"/>
          <w:b/>
          <w:sz w:val="22"/>
          <w:szCs w:val="22"/>
        </w:rPr>
        <w:t>Digitalisierung</w:t>
      </w:r>
      <w:r w:rsidR="00FC367C">
        <w:rPr>
          <w:rFonts w:ascii="Arial" w:hAnsi="Arial" w:cs="Arial"/>
          <w:b/>
          <w:sz w:val="22"/>
          <w:szCs w:val="22"/>
        </w:rPr>
        <w:t xml:space="preserve"> und Telematik-Services</w:t>
      </w:r>
      <w:r w:rsidR="00FC367C" w:rsidRPr="00FC367C">
        <w:rPr>
          <w:rFonts w:ascii="Arial" w:hAnsi="Arial" w:cs="Arial"/>
          <w:b/>
          <w:sz w:val="22"/>
          <w:szCs w:val="22"/>
        </w:rPr>
        <w:t xml:space="preserve"> für den IAM</w:t>
      </w:r>
    </w:p>
    <w:p w14:paraId="345CA4CC" w14:textId="77777777" w:rsidR="00FC367C" w:rsidRDefault="00675C70" w:rsidP="0069033E">
      <w:pPr>
        <w:spacing w:line="276" w:lineRule="auto"/>
        <w:jc w:val="center"/>
        <w:rPr>
          <w:rFonts w:ascii="Arial" w:hAnsi="Arial" w:cs="Arial"/>
          <w:b/>
          <w:sz w:val="32"/>
          <w:szCs w:val="22"/>
        </w:rPr>
      </w:pPr>
      <w:r w:rsidRPr="00A266C1">
        <w:rPr>
          <w:rFonts w:ascii="Arial" w:hAnsi="Arial" w:cs="Arial"/>
          <w:b/>
          <w:sz w:val="32"/>
          <w:szCs w:val="22"/>
        </w:rPr>
        <w:t xml:space="preserve">Branche im Wandel: </w:t>
      </w:r>
      <w:r w:rsidR="000C32F8">
        <w:rPr>
          <w:rFonts w:ascii="Arial" w:hAnsi="Arial" w:cs="Arial"/>
          <w:b/>
          <w:sz w:val="32"/>
          <w:szCs w:val="22"/>
        </w:rPr>
        <w:t xml:space="preserve">SELECT CONGRESS </w:t>
      </w:r>
    </w:p>
    <w:p w14:paraId="227A8F0A" w14:textId="50EE3C96" w:rsidR="00366916" w:rsidRPr="00A266C1" w:rsidRDefault="000C32F8" w:rsidP="0069033E">
      <w:pPr>
        <w:spacing w:line="276" w:lineRule="auto"/>
        <w:jc w:val="center"/>
        <w:rPr>
          <w:rFonts w:ascii="Arial" w:hAnsi="Arial" w:cs="Arial"/>
          <w:b/>
          <w:sz w:val="32"/>
          <w:szCs w:val="22"/>
        </w:rPr>
      </w:pPr>
      <w:r>
        <w:rPr>
          <w:rFonts w:ascii="Arial" w:hAnsi="Arial" w:cs="Arial"/>
          <w:b/>
          <w:sz w:val="32"/>
          <w:szCs w:val="22"/>
        </w:rPr>
        <w:t>skizziert Zukunftsvis</w:t>
      </w:r>
      <w:r w:rsidR="00043295">
        <w:rPr>
          <w:rFonts w:ascii="Arial" w:hAnsi="Arial" w:cs="Arial"/>
          <w:b/>
          <w:sz w:val="32"/>
          <w:szCs w:val="22"/>
        </w:rPr>
        <w:t>i</w:t>
      </w:r>
      <w:r>
        <w:rPr>
          <w:rFonts w:ascii="Arial" w:hAnsi="Arial" w:cs="Arial"/>
          <w:b/>
          <w:sz w:val="32"/>
          <w:szCs w:val="22"/>
        </w:rPr>
        <w:t>onen</w:t>
      </w:r>
    </w:p>
    <w:p w14:paraId="52CE3F6F" w14:textId="77777777" w:rsidR="00675C70" w:rsidRPr="00A266C1" w:rsidRDefault="00675C70" w:rsidP="00AE168D">
      <w:pPr>
        <w:pStyle w:val="Formatvorlage1"/>
        <w:tabs>
          <w:tab w:val="left" w:pos="0"/>
          <w:tab w:val="left" w:pos="1276"/>
          <w:tab w:val="left" w:pos="6237"/>
          <w:tab w:val="left" w:pos="7655"/>
        </w:tabs>
        <w:spacing w:line="360" w:lineRule="auto"/>
        <w:jc w:val="both"/>
        <w:rPr>
          <w:rFonts w:cs="Arial"/>
          <w:b/>
          <w:szCs w:val="22"/>
        </w:rPr>
      </w:pPr>
    </w:p>
    <w:p w14:paraId="4D646622" w14:textId="1C8166DB" w:rsidR="007E000D" w:rsidRDefault="00675C70" w:rsidP="00AE168D">
      <w:pPr>
        <w:pStyle w:val="Formatvorlage1"/>
        <w:tabs>
          <w:tab w:val="left" w:pos="0"/>
          <w:tab w:val="left" w:pos="1276"/>
          <w:tab w:val="left" w:pos="6237"/>
          <w:tab w:val="left" w:pos="7655"/>
        </w:tabs>
        <w:spacing w:line="360" w:lineRule="auto"/>
        <w:jc w:val="both"/>
        <w:rPr>
          <w:rFonts w:cs="Arial"/>
          <w:b/>
          <w:szCs w:val="22"/>
        </w:rPr>
      </w:pPr>
      <w:r w:rsidRPr="00A266C1">
        <w:rPr>
          <w:rFonts w:cs="Arial"/>
          <w:b/>
          <w:szCs w:val="22"/>
        </w:rPr>
        <w:t xml:space="preserve">Der Independent </w:t>
      </w:r>
      <w:proofErr w:type="spellStart"/>
      <w:r w:rsidRPr="00A266C1">
        <w:rPr>
          <w:rFonts w:cs="Arial"/>
          <w:b/>
          <w:szCs w:val="22"/>
        </w:rPr>
        <w:t>Aftermarket</w:t>
      </w:r>
      <w:proofErr w:type="spellEnd"/>
      <w:r w:rsidR="00A17C36">
        <w:rPr>
          <w:rFonts w:cs="Arial"/>
          <w:b/>
          <w:szCs w:val="22"/>
        </w:rPr>
        <w:t xml:space="preserve"> (IAM)</w:t>
      </w:r>
      <w:r w:rsidRPr="00A266C1">
        <w:rPr>
          <w:rFonts w:cs="Arial"/>
          <w:b/>
          <w:szCs w:val="22"/>
        </w:rPr>
        <w:t xml:space="preserve"> erfindet sich derzeit neu: Großhändler und Kooperationen treiben </w:t>
      </w:r>
      <w:r w:rsidR="00A266C1" w:rsidRPr="00A266C1">
        <w:rPr>
          <w:rFonts w:cs="Arial"/>
          <w:b/>
          <w:szCs w:val="22"/>
        </w:rPr>
        <w:t>die Digitalisierung von</w:t>
      </w:r>
      <w:r w:rsidRPr="00A266C1">
        <w:rPr>
          <w:rFonts w:cs="Arial"/>
          <w:b/>
          <w:szCs w:val="22"/>
        </w:rPr>
        <w:t xml:space="preserve"> Geschäftsprozesse</w:t>
      </w:r>
      <w:r w:rsidR="00721CCB">
        <w:rPr>
          <w:rFonts w:cs="Arial"/>
          <w:b/>
          <w:szCs w:val="22"/>
        </w:rPr>
        <w:t>n</w:t>
      </w:r>
      <w:r w:rsidRPr="00A266C1">
        <w:rPr>
          <w:rFonts w:cs="Arial"/>
          <w:b/>
          <w:szCs w:val="22"/>
        </w:rPr>
        <w:t xml:space="preserve"> voran</w:t>
      </w:r>
      <w:r w:rsidR="00A266C1" w:rsidRPr="00A266C1">
        <w:rPr>
          <w:rFonts w:cs="Arial"/>
          <w:b/>
          <w:szCs w:val="22"/>
        </w:rPr>
        <w:t xml:space="preserve">. Ein wichtiger Faktor </w:t>
      </w:r>
      <w:r w:rsidR="00B34A1B">
        <w:rPr>
          <w:rFonts w:cs="Arial"/>
          <w:b/>
          <w:szCs w:val="22"/>
        </w:rPr>
        <w:t xml:space="preserve">für die Ersatzteilbranche </w:t>
      </w:r>
      <w:r w:rsidR="00721CCB">
        <w:rPr>
          <w:rFonts w:cs="Arial"/>
          <w:b/>
          <w:szCs w:val="22"/>
        </w:rPr>
        <w:t xml:space="preserve">ist </w:t>
      </w:r>
      <w:r w:rsidR="00A11B4F">
        <w:rPr>
          <w:rFonts w:cs="Arial"/>
          <w:b/>
          <w:szCs w:val="22"/>
        </w:rPr>
        <w:t xml:space="preserve">unter anderem die Entwicklung von </w:t>
      </w:r>
      <w:r w:rsidR="008A470A">
        <w:rPr>
          <w:rFonts w:cs="Arial"/>
          <w:b/>
          <w:szCs w:val="22"/>
        </w:rPr>
        <w:t>Telematik-</w:t>
      </w:r>
      <w:r w:rsidR="00B34A1B">
        <w:rPr>
          <w:rFonts w:cs="Arial"/>
          <w:b/>
          <w:szCs w:val="22"/>
        </w:rPr>
        <w:t>Services</w:t>
      </w:r>
      <w:r w:rsidR="00A11B4F">
        <w:rPr>
          <w:rFonts w:cs="Arial"/>
          <w:b/>
          <w:szCs w:val="22"/>
        </w:rPr>
        <w:t xml:space="preserve"> für den IAM</w:t>
      </w:r>
      <w:r w:rsidR="00B34A1B">
        <w:rPr>
          <w:rFonts w:cs="Arial"/>
          <w:b/>
          <w:szCs w:val="22"/>
        </w:rPr>
        <w:t xml:space="preserve">. </w:t>
      </w:r>
      <w:r w:rsidR="00721CCB">
        <w:rPr>
          <w:rFonts w:cs="Arial"/>
          <w:b/>
          <w:szCs w:val="22"/>
        </w:rPr>
        <w:t>Mit welche</w:t>
      </w:r>
      <w:r w:rsidR="00A17C36">
        <w:rPr>
          <w:rFonts w:cs="Arial"/>
          <w:b/>
          <w:szCs w:val="22"/>
        </w:rPr>
        <w:t>n</w:t>
      </w:r>
      <w:r w:rsidR="00721CCB">
        <w:rPr>
          <w:rFonts w:cs="Arial"/>
          <w:b/>
          <w:szCs w:val="22"/>
        </w:rPr>
        <w:t xml:space="preserve"> Vision</w:t>
      </w:r>
      <w:r w:rsidR="00A17C36">
        <w:rPr>
          <w:rFonts w:cs="Arial"/>
          <w:b/>
          <w:szCs w:val="22"/>
        </w:rPr>
        <w:t>en und Lösungen sich</w:t>
      </w:r>
      <w:r w:rsidR="00721CCB">
        <w:rPr>
          <w:rFonts w:cs="Arial"/>
          <w:b/>
          <w:szCs w:val="22"/>
        </w:rPr>
        <w:t xml:space="preserve"> die SELECT AG diesen Herausforderungen </w:t>
      </w:r>
      <w:r w:rsidR="003B66FC">
        <w:rPr>
          <w:rFonts w:cs="Arial"/>
          <w:b/>
          <w:szCs w:val="22"/>
        </w:rPr>
        <w:t>stell</w:t>
      </w:r>
      <w:r w:rsidR="00A17C36">
        <w:rPr>
          <w:rFonts w:cs="Arial"/>
          <w:b/>
          <w:szCs w:val="22"/>
        </w:rPr>
        <w:t>t</w:t>
      </w:r>
      <w:r w:rsidR="00721CCB">
        <w:rPr>
          <w:rFonts w:cs="Arial"/>
          <w:b/>
          <w:szCs w:val="22"/>
        </w:rPr>
        <w:t xml:space="preserve">, </w:t>
      </w:r>
      <w:r w:rsidR="00A17C36">
        <w:rPr>
          <w:rFonts w:cs="Arial"/>
          <w:b/>
          <w:szCs w:val="22"/>
        </w:rPr>
        <w:t>verdeutlich</w:t>
      </w:r>
      <w:r w:rsidR="00FC367C">
        <w:rPr>
          <w:rFonts w:cs="Arial"/>
          <w:b/>
          <w:szCs w:val="22"/>
        </w:rPr>
        <w:t>t</w:t>
      </w:r>
      <w:r w:rsidR="00A17C36">
        <w:rPr>
          <w:rFonts w:cs="Arial"/>
          <w:b/>
          <w:szCs w:val="22"/>
        </w:rPr>
        <w:t xml:space="preserve"> </w:t>
      </w:r>
      <w:r w:rsidR="00721CCB">
        <w:rPr>
          <w:rFonts w:cs="Arial"/>
          <w:b/>
          <w:szCs w:val="22"/>
        </w:rPr>
        <w:t>die Kooperation am 4. und 5. Mai 2019</w:t>
      </w:r>
      <w:r w:rsidR="00A17C36">
        <w:rPr>
          <w:rFonts w:cs="Arial"/>
          <w:b/>
          <w:szCs w:val="22"/>
        </w:rPr>
        <w:t xml:space="preserve"> auf dem SELECT CONGRESS</w:t>
      </w:r>
      <w:r w:rsidR="00721CCB">
        <w:rPr>
          <w:rFonts w:cs="Arial"/>
          <w:b/>
          <w:szCs w:val="22"/>
        </w:rPr>
        <w:t xml:space="preserve"> in Stuttgart – </w:t>
      </w:r>
      <w:r w:rsidR="00A17C36">
        <w:rPr>
          <w:rFonts w:cs="Arial"/>
          <w:b/>
          <w:szCs w:val="22"/>
        </w:rPr>
        <w:t xml:space="preserve">passenderweise in </w:t>
      </w:r>
      <w:r w:rsidR="00721CCB">
        <w:rPr>
          <w:rFonts w:cs="Arial"/>
          <w:b/>
          <w:szCs w:val="22"/>
        </w:rPr>
        <w:t xml:space="preserve">der Geburtsstadt des Automobils. </w:t>
      </w:r>
    </w:p>
    <w:p w14:paraId="1FAEF3E8" w14:textId="77777777" w:rsidR="007E000D" w:rsidRDefault="007E000D" w:rsidP="00AE168D">
      <w:pPr>
        <w:pStyle w:val="Formatvorlage1"/>
        <w:tabs>
          <w:tab w:val="left" w:pos="0"/>
          <w:tab w:val="left" w:pos="1276"/>
          <w:tab w:val="left" w:pos="6237"/>
          <w:tab w:val="left" w:pos="7655"/>
        </w:tabs>
        <w:spacing w:line="360" w:lineRule="auto"/>
        <w:jc w:val="both"/>
        <w:rPr>
          <w:rFonts w:cs="Arial"/>
          <w:b/>
          <w:szCs w:val="22"/>
        </w:rPr>
      </w:pPr>
    </w:p>
    <w:p w14:paraId="15CFBEAF" w14:textId="447245C2" w:rsidR="003C1006" w:rsidRPr="007E000D" w:rsidRDefault="00A17C36" w:rsidP="007E000D">
      <w:pPr>
        <w:pStyle w:val="Formatvorlage1"/>
        <w:tabs>
          <w:tab w:val="left" w:pos="0"/>
          <w:tab w:val="left" w:pos="1276"/>
          <w:tab w:val="left" w:pos="6237"/>
          <w:tab w:val="left" w:pos="7655"/>
        </w:tabs>
        <w:spacing w:line="360" w:lineRule="auto"/>
        <w:jc w:val="both"/>
        <w:rPr>
          <w:rFonts w:cs="Arial"/>
        </w:rPr>
      </w:pPr>
      <w:r>
        <w:rPr>
          <w:rFonts w:cs="Arial"/>
          <w:szCs w:val="22"/>
        </w:rPr>
        <w:t>Ü</w:t>
      </w:r>
      <w:r w:rsidR="0069033E">
        <w:rPr>
          <w:rFonts w:cs="Arial"/>
          <w:szCs w:val="22"/>
        </w:rPr>
        <w:t>ber 2.000</w:t>
      </w:r>
      <w:r w:rsidRPr="007E000D">
        <w:rPr>
          <w:rFonts w:cs="Arial"/>
          <w:szCs w:val="22"/>
        </w:rPr>
        <w:t xml:space="preserve"> Teilnehmer auf 19.205 m² Kongress- und Messefläche</w:t>
      </w:r>
      <w:r>
        <w:rPr>
          <w:rFonts w:cs="Arial"/>
          <w:szCs w:val="22"/>
        </w:rPr>
        <w:t>:</w:t>
      </w:r>
      <w:r w:rsidRPr="007E000D">
        <w:rPr>
          <w:rFonts w:cs="Arial"/>
          <w:szCs w:val="22"/>
        </w:rPr>
        <w:t xml:space="preserve"> </w:t>
      </w:r>
      <w:r w:rsidR="00721CCB" w:rsidRPr="007E000D">
        <w:rPr>
          <w:rFonts w:cs="Arial"/>
          <w:szCs w:val="22"/>
        </w:rPr>
        <w:t>Zum</w:t>
      </w:r>
      <w:r>
        <w:rPr>
          <w:rFonts w:cs="Arial"/>
          <w:szCs w:val="22"/>
        </w:rPr>
        <w:t xml:space="preserve"> im zweijährigen Rhythmus stattfindenden</w:t>
      </w:r>
      <w:r w:rsidR="00721CCB" w:rsidRPr="007E000D">
        <w:rPr>
          <w:rFonts w:cs="Arial"/>
          <w:szCs w:val="22"/>
        </w:rPr>
        <w:t xml:space="preserve"> SELECT CONGRESS</w:t>
      </w:r>
      <w:r w:rsidR="007E000D">
        <w:rPr>
          <w:rFonts w:cs="Arial"/>
          <w:szCs w:val="22"/>
        </w:rPr>
        <w:t xml:space="preserve"> (ehemals ASP-Kongress)</w:t>
      </w:r>
      <w:r w:rsidR="00721CCB" w:rsidRPr="007E000D">
        <w:rPr>
          <w:rFonts w:cs="Arial"/>
          <w:szCs w:val="22"/>
        </w:rPr>
        <w:t xml:space="preserve"> kommen insgesamt 60 Industriepartner</w:t>
      </w:r>
      <w:r w:rsidR="001F6D48" w:rsidRPr="007E000D">
        <w:rPr>
          <w:rFonts w:cs="Arial"/>
          <w:szCs w:val="22"/>
        </w:rPr>
        <w:t xml:space="preserve"> </w:t>
      </w:r>
      <w:r w:rsidR="003B66FC" w:rsidRPr="007E000D">
        <w:rPr>
          <w:rFonts w:cs="Arial"/>
          <w:szCs w:val="22"/>
        </w:rPr>
        <w:t>und</w:t>
      </w:r>
      <w:r w:rsidR="00721CCB" w:rsidRPr="007E000D">
        <w:rPr>
          <w:rFonts w:cs="Arial"/>
          <w:szCs w:val="22"/>
        </w:rPr>
        <w:t xml:space="preserve"> </w:t>
      </w:r>
      <w:r w:rsidR="003B66FC" w:rsidRPr="007E000D">
        <w:rPr>
          <w:rFonts w:cs="Arial"/>
          <w:szCs w:val="22"/>
        </w:rPr>
        <w:t>externe Experten mit den</w:t>
      </w:r>
      <w:r w:rsidR="001F6D48" w:rsidRPr="007E000D">
        <w:rPr>
          <w:rFonts w:cs="Arial"/>
          <w:szCs w:val="22"/>
        </w:rPr>
        <w:t xml:space="preserve"> 15</w:t>
      </w:r>
      <w:r w:rsidR="00721CCB" w:rsidRPr="007E000D">
        <w:rPr>
          <w:rFonts w:cs="Arial"/>
          <w:szCs w:val="22"/>
        </w:rPr>
        <w:t xml:space="preserve"> Aktionäre</w:t>
      </w:r>
      <w:r w:rsidR="003B66FC" w:rsidRPr="007E000D">
        <w:rPr>
          <w:rFonts w:cs="Arial"/>
          <w:szCs w:val="22"/>
        </w:rPr>
        <w:t>n</w:t>
      </w:r>
      <w:r w:rsidR="00721CCB" w:rsidRPr="007E000D">
        <w:rPr>
          <w:rFonts w:cs="Arial"/>
          <w:szCs w:val="22"/>
        </w:rPr>
        <w:t xml:space="preserve"> der SELECT AG </w:t>
      </w:r>
      <w:r w:rsidR="003B66FC" w:rsidRPr="007E000D">
        <w:rPr>
          <w:rFonts w:cs="Arial"/>
          <w:szCs w:val="22"/>
        </w:rPr>
        <w:t xml:space="preserve">sowie ihren </w:t>
      </w:r>
      <w:r w:rsidR="001F6D48" w:rsidRPr="007E000D">
        <w:rPr>
          <w:rFonts w:cs="Arial"/>
          <w:szCs w:val="22"/>
        </w:rPr>
        <w:t>Vertriebsmitarbeitern</w:t>
      </w:r>
      <w:r w:rsidR="0069033E">
        <w:rPr>
          <w:rFonts w:cs="Arial"/>
          <w:szCs w:val="22"/>
        </w:rPr>
        <w:t xml:space="preserve"> und den angeschlossenen freien Werkstätten</w:t>
      </w:r>
      <w:r w:rsidR="001F6D48" w:rsidRPr="007E000D">
        <w:rPr>
          <w:rFonts w:cs="Arial"/>
          <w:szCs w:val="22"/>
        </w:rPr>
        <w:t xml:space="preserve"> zusammen. </w:t>
      </w:r>
      <w:r>
        <w:rPr>
          <w:rFonts w:cs="Arial"/>
          <w:szCs w:val="22"/>
        </w:rPr>
        <w:t>Die Agenda vereint</w:t>
      </w:r>
      <w:r w:rsidR="00CF0780">
        <w:rPr>
          <w:rFonts w:cs="Arial"/>
          <w:szCs w:val="22"/>
        </w:rPr>
        <w:t xml:space="preserve"> Workshops </w:t>
      </w:r>
      <w:r>
        <w:rPr>
          <w:rFonts w:cs="Arial"/>
          <w:szCs w:val="22"/>
        </w:rPr>
        <w:t xml:space="preserve">mit </w:t>
      </w:r>
      <w:r w:rsidR="001C1A6E" w:rsidRPr="007E000D">
        <w:rPr>
          <w:rFonts w:cs="Arial"/>
          <w:szCs w:val="22"/>
        </w:rPr>
        <w:t xml:space="preserve">richtungsweisenden </w:t>
      </w:r>
      <w:r w:rsidR="001F6D48" w:rsidRPr="007E000D">
        <w:rPr>
          <w:rFonts w:cs="Arial"/>
          <w:szCs w:val="22"/>
        </w:rPr>
        <w:t>Expertenvorträgen</w:t>
      </w:r>
      <w:r w:rsidR="001C1A6E" w:rsidRPr="007E000D">
        <w:rPr>
          <w:rFonts w:cs="Arial"/>
          <w:szCs w:val="22"/>
        </w:rPr>
        <w:t>.</w:t>
      </w:r>
      <w:r w:rsidR="007E000D">
        <w:rPr>
          <w:rFonts w:cs="Arial"/>
          <w:szCs w:val="22"/>
        </w:rPr>
        <w:t xml:space="preserve"> </w:t>
      </w:r>
      <w:r w:rsidR="001F6D48" w:rsidRPr="00292A83">
        <w:rPr>
          <w:rFonts w:cs="Arial"/>
          <w:szCs w:val="22"/>
        </w:rPr>
        <w:t>Eröffne</w:t>
      </w:r>
      <w:r w:rsidR="00184537">
        <w:rPr>
          <w:rFonts w:cs="Arial"/>
          <w:szCs w:val="22"/>
        </w:rPr>
        <w:t>n</w:t>
      </w:r>
      <w:r w:rsidR="001F6D48" w:rsidRPr="00292A83">
        <w:rPr>
          <w:rFonts w:cs="Arial"/>
          <w:szCs w:val="22"/>
        </w:rPr>
        <w:t xml:space="preserve"> w</w:t>
      </w:r>
      <w:r w:rsidR="00184537">
        <w:rPr>
          <w:rFonts w:cs="Arial"/>
          <w:szCs w:val="22"/>
        </w:rPr>
        <w:t>e</w:t>
      </w:r>
      <w:r w:rsidR="001F6D48" w:rsidRPr="00292A83">
        <w:rPr>
          <w:rFonts w:cs="Arial"/>
          <w:szCs w:val="22"/>
        </w:rPr>
        <w:t>rd</w:t>
      </w:r>
      <w:r w:rsidR="00184537">
        <w:rPr>
          <w:rFonts w:cs="Arial"/>
          <w:szCs w:val="22"/>
        </w:rPr>
        <w:t>en</w:t>
      </w:r>
      <w:r w:rsidR="001F6D48" w:rsidRPr="00292A83">
        <w:rPr>
          <w:rFonts w:cs="Arial"/>
          <w:szCs w:val="22"/>
        </w:rPr>
        <w:t xml:space="preserve"> das Programm </w:t>
      </w:r>
      <w:r w:rsidR="00184537">
        <w:rPr>
          <w:rFonts w:cs="Arial"/>
          <w:szCs w:val="22"/>
        </w:rPr>
        <w:t xml:space="preserve">die </w:t>
      </w:r>
      <w:r w:rsidR="001F6D48" w:rsidRPr="00292A83">
        <w:rPr>
          <w:rFonts w:cs="Arial"/>
          <w:szCs w:val="22"/>
        </w:rPr>
        <w:t xml:space="preserve">beiden </w:t>
      </w:r>
      <w:proofErr w:type="spellStart"/>
      <w:r w:rsidR="001F6D48" w:rsidRPr="00292A83">
        <w:rPr>
          <w:rFonts w:cs="Arial"/>
          <w:szCs w:val="22"/>
        </w:rPr>
        <w:t>Keynote</w:t>
      </w:r>
      <w:proofErr w:type="spellEnd"/>
      <w:r w:rsidR="001F6D48" w:rsidRPr="00292A83">
        <w:rPr>
          <w:rFonts w:cs="Arial"/>
          <w:szCs w:val="22"/>
        </w:rPr>
        <w:t xml:space="preserve">-Speaker Stephan Westbrock, Vorstandsvorsitzender der SELECT AG, und Michael Söding, Vorsitzender der Geschäftsleitung </w:t>
      </w:r>
      <w:r w:rsidR="003B66FC" w:rsidRPr="00292A83">
        <w:rPr>
          <w:rFonts w:cs="Arial"/>
          <w:szCs w:val="22"/>
        </w:rPr>
        <w:t xml:space="preserve">für den Unternehmensbereich Automotive </w:t>
      </w:r>
      <w:proofErr w:type="spellStart"/>
      <w:r w:rsidR="003B66FC" w:rsidRPr="00292A83">
        <w:rPr>
          <w:rFonts w:cs="Arial"/>
          <w:szCs w:val="22"/>
        </w:rPr>
        <w:t>Aftermarket</w:t>
      </w:r>
      <w:proofErr w:type="spellEnd"/>
      <w:r w:rsidR="003B66FC" w:rsidRPr="00292A83">
        <w:rPr>
          <w:rFonts w:cs="Arial"/>
          <w:szCs w:val="22"/>
        </w:rPr>
        <w:t xml:space="preserve"> </w:t>
      </w:r>
      <w:r w:rsidR="001F6D48" w:rsidRPr="00292A83">
        <w:rPr>
          <w:rFonts w:cs="Arial"/>
          <w:szCs w:val="22"/>
        </w:rPr>
        <w:t xml:space="preserve">der </w:t>
      </w:r>
      <w:proofErr w:type="spellStart"/>
      <w:r w:rsidR="001F6D48" w:rsidRPr="00292A83">
        <w:rPr>
          <w:rFonts w:cs="Arial"/>
          <w:szCs w:val="22"/>
        </w:rPr>
        <w:t>Schaeffler</w:t>
      </w:r>
      <w:proofErr w:type="spellEnd"/>
      <w:r w:rsidR="001F6D48" w:rsidRPr="00292A83">
        <w:rPr>
          <w:rFonts w:cs="Arial"/>
          <w:szCs w:val="22"/>
        </w:rPr>
        <w:t xml:space="preserve"> AG</w:t>
      </w:r>
      <w:r w:rsidR="003B66FC" w:rsidRPr="00292A83">
        <w:rPr>
          <w:rFonts w:cs="Arial"/>
          <w:szCs w:val="22"/>
        </w:rPr>
        <w:t xml:space="preserve">. Moderiert und begleitet wird die zweitägige Veranstaltung von der deutschen Fernsehmoderatorin Panagiota „Jota“ </w:t>
      </w:r>
      <w:proofErr w:type="spellStart"/>
      <w:r w:rsidR="003B66FC" w:rsidRPr="00292A83">
        <w:rPr>
          <w:rFonts w:cs="Arial"/>
          <w:szCs w:val="22"/>
        </w:rPr>
        <w:t>Petridou</w:t>
      </w:r>
      <w:proofErr w:type="spellEnd"/>
      <w:r w:rsidR="00292A83" w:rsidRPr="00292A83">
        <w:rPr>
          <w:rFonts w:cs="Arial"/>
          <w:szCs w:val="22"/>
        </w:rPr>
        <w:t>, auch bekannt als Autoexpertin aus</w:t>
      </w:r>
      <w:r w:rsidR="008A470A">
        <w:rPr>
          <w:rFonts w:cs="Arial"/>
          <w:szCs w:val="22"/>
        </w:rPr>
        <w:t xml:space="preserve"> der erfolgreichen VOX Sendung „</w:t>
      </w:r>
      <w:r w:rsidR="00292A83" w:rsidRPr="00292A83">
        <w:rPr>
          <w:rFonts w:cs="Arial"/>
          <w:szCs w:val="22"/>
        </w:rPr>
        <w:t>B</w:t>
      </w:r>
      <w:r w:rsidR="008A470A">
        <w:rPr>
          <w:rFonts w:cs="Arial"/>
          <w:szCs w:val="22"/>
        </w:rPr>
        <w:t>iete Rostlaube, suche Traumauto“</w:t>
      </w:r>
      <w:r w:rsidR="00292A83" w:rsidRPr="00292A83">
        <w:rPr>
          <w:rFonts w:cs="Arial"/>
          <w:szCs w:val="22"/>
        </w:rPr>
        <w:t xml:space="preserve"> und aus diversen TV Shows.</w:t>
      </w:r>
    </w:p>
    <w:p w14:paraId="5DD30A47" w14:textId="77777777" w:rsidR="00160D35" w:rsidRDefault="00160D35" w:rsidP="00FB1DB7">
      <w:pPr>
        <w:spacing w:line="360" w:lineRule="auto"/>
        <w:jc w:val="both"/>
        <w:rPr>
          <w:rFonts w:ascii="Arial" w:hAnsi="Arial" w:cs="Arial"/>
          <w:sz w:val="22"/>
          <w:szCs w:val="22"/>
        </w:rPr>
      </w:pPr>
    </w:p>
    <w:p w14:paraId="043E234F" w14:textId="6F7CCCFC" w:rsidR="00AF697F" w:rsidRPr="00A266C1" w:rsidRDefault="00160D35" w:rsidP="00AF697F">
      <w:pPr>
        <w:pStyle w:val="Formatvorlage1"/>
        <w:tabs>
          <w:tab w:val="left" w:pos="0"/>
          <w:tab w:val="left" w:pos="1276"/>
          <w:tab w:val="left" w:pos="6237"/>
          <w:tab w:val="left" w:pos="7655"/>
        </w:tabs>
        <w:spacing w:line="360" w:lineRule="auto"/>
        <w:jc w:val="both"/>
        <w:rPr>
          <w:rFonts w:cs="Arial"/>
        </w:rPr>
      </w:pPr>
      <w:r>
        <w:rPr>
          <w:rFonts w:cs="Arial"/>
          <w:szCs w:val="22"/>
        </w:rPr>
        <w:t xml:space="preserve">Auf der Agenda stehen außerdem </w:t>
      </w:r>
      <w:r w:rsidR="00AF697F">
        <w:rPr>
          <w:rFonts w:cs="Arial"/>
          <w:szCs w:val="22"/>
        </w:rPr>
        <w:t xml:space="preserve">verschiedene </w:t>
      </w:r>
      <w:r w:rsidR="0069033E">
        <w:rPr>
          <w:rFonts w:cs="Arial"/>
          <w:szCs w:val="22"/>
        </w:rPr>
        <w:t>Fachvorträge</w:t>
      </w:r>
      <w:r>
        <w:rPr>
          <w:rFonts w:cs="Arial"/>
          <w:szCs w:val="22"/>
        </w:rPr>
        <w:t xml:space="preserve"> rund um die </w:t>
      </w:r>
      <w:r w:rsidR="00AF697F">
        <w:rPr>
          <w:rFonts w:cs="Arial"/>
          <w:szCs w:val="22"/>
        </w:rPr>
        <w:t xml:space="preserve">Themen </w:t>
      </w:r>
      <w:r w:rsidR="00AF697F" w:rsidRPr="00B709D8">
        <w:rPr>
          <w:rFonts w:cs="Arial"/>
          <w:szCs w:val="22"/>
        </w:rPr>
        <w:t>Digitalisierung, Personalgewinnun</w:t>
      </w:r>
      <w:r w:rsidR="008A470A">
        <w:rPr>
          <w:rFonts w:cs="Arial"/>
          <w:szCs w:val="22"/>
        </w:rPr>
        <w:t>g, Werkstattrecht und Telematik-</w:t>
      </w:r>
      <w:r w:rsidR="00AF697F" w:rsidRPr="00B709D8">
        <w:rPr>
          <w:rFonts w:cs="Arial"/>
          <w:szCs w:val="22"/>
        </w:rPr>
        <w:t>Services.</w:t>
      </w:r>
      <w:r w:rsidR="00AF697F">
        <w:rPr>
          <w:rFonts w:cs="Arial"/>
          <w:szCs w:val="22"/>
        </w:rPr>
        <w:t xml:space="preserve"> </w:t>
      </w:r>
      <w:r w:rsidR="008A470A">
        <w:rPr>
          <w:rFonts w:cs="Arial"/>
          <w:szCs w:val="22"/>
        </w:rPr>
        <w:t>Zwischen den</w:t>
      </w:r>
      <w:r w:rsidR="00AF697F" w:rsidRPr="00AF697F">
        <w:rPr>
          <w:rFonts w:cs="Arial"/>
          <w:szCs w:val="22"/>
        </w:rPr>
        <w:t xml:space="preserve"> Vorträgen</w:t>
      </w:r>
      <w:r w:rsidR="00AF697F">
        <w:rPr>
          <w:rFonts w:cs="Arial"/>
          <w:szCs w:val="22"/>
        </w:rPr>
        <w:t xml:space="preserve"> von Branchenexperten haben</w:t>
      </w:r>
      <w:r w:rsidR="00AF697F" w:rsidRPr="00AF697F">
        <w:rPr>
          <w:rFonts w:cs="Arial"/>
          <w:szCs w:val="22"/>
        </w:rPr>
        <w:t xml:space="preserve"> die Besucher die Gelegenheit, sich an den jeweiligen Ausstellerständen </w:t>
      </w:r>
      <w:r w:rsidR="00AF697F">
        <w:rPr>
          <w:rFonts w:cs="Arial"/>
          <w:szCs w:val="22"/>
        </w:rPr>
        <w:t xml:space="preserve">über </w:t>
      </w:r>
      <w:r w:rsidR="00AF697F" w:rsidRPr="00AF697F">
        <w:rPr>
          <w:rFonts w:cs="Arial"/>
          <w:szCs w:val="22"/>
        </w:rPr>
        <w:t xml:space="preserve">die angebotenen </w:t>
      </w:r>
      <w:r w:rsidR="00AF697F" w:rsidRPr="00AF697F">
        <w:rPr>
          <w:rFonts w:cs="Arial"/>
          <w:szCs w:val="22"/>
        </w:rPr>
        <w:lastRenderedPageBreak/>
        <w:t>Produkte und Dienstleistungen</w:t>
      </w:r>
      <w:r w:rsidR="00AF697F">
        <w:rPr>
          <w:rFonts w:cs="Arial"/>
          <w:szCs w:val="22"/>
        </w:rPr>
        <w:t xml:space="preserve"> zu informieren.</w:t>
      </w:r>
      <w:r w:rsidR="00AF697F" w:rsidRPr="00AF697F">
        <w:rPr>
          <w:rFonts w:cs="Arial"/>
          <w:szCs w:val="22"/>
        </w:rPr>
        <w:t xml:space="preserve"> </w:t>
      </w:r>
      <w:r w:rsidR="00184537">
        <w:rPr>
          <w:rFonts w:cs="Arial"/>
          <w:szCs w:val="22"/>
        </w:rPr>
        <w:t>Gefeiert und getanzt werden darf im Anschluss auch:</w:t>
      </w:r>
      <w:r w:rsidR="00AF697F" w:rsidRPr="00CA1FEF">
        <w:rPr>
          <w:rFonts w:cs="Arial"/>
          <w:szCs w:val="22"/>
        </w:rPr>
        <w:t xml:space="preserve"> </w:t>
      </w:r>
      <w:r w:rsidR="00184537">
        <w:rPr>
          <w:rFonts w:cs="Arial"/>
          <w:szCs w:val="22"/>
        </w:rPr>
        <w:t>Zu den Event-</w:t>
      </w:r>
      <w:r w:rsidR="00AF697F" w:rsidRPr="00CA1FEF">
        <w:rPr>
          <w:rFonts w:cs="Arial"/>
          <w:szCs w:val="22"/>
        </w:rPr>
        <w:t>Highlight</w:t>
      </w:r>
      <w:r w:rsidR="00184537">
        <w:rPr>
          <w:rFonts w:cs="Arial"/>
          <w:szCs w:val="22"/>
        </w:rPr>
        <w:t>s</w:t>
      </w:r>
      <w:r w:rsidR="00AF697F" w:rsidRPr="00CA1FEF">
        <w:rPr>
          <w:rFonts w:cs="Arial"/>
          <w:szCs w:val="22"/>
        </w:rPr>
        <w:t xml:space="preserve"> </w:t>
      </w:r>
      <w:r w:rsidR="00184537">
        <w:rPr>
          <w:rFonts w:cs="Arial"/>
          <w:szCs w:val="22"/>
        </w:rPr>
        <w:t xml:space="preserve">gehört daher </w:t>
      </w:r>
      <w:r w:rsidR="00AF697F">
        <w:rPr>
          <w:rFonts w:cs="Arial"/>
          <w:szCs w:val="22"/>
        </w:rPr>
        <w:t>die Abendveranstaltung am Samstag.</w:t>
      </w:r>
    </w:p>
    <w:p w14:paraId="5EDD352F" w14:textId="77777777" w:rsidR="00160D35" w:rsidRDefault="00160D35" w:rsidP="00FB1DB7">
      <w:pPr>
        <w:spacing w:line="360" w:lineRule="auto"/>
        <w:jc w:val="both"/>
        <w:rPr>
          <w:rFonts w:ascii="Arial" w:hAnsi="Arial" w:cs="Arial"/>
          <w:sz w:val="22"/>
          <w:szCs w:val="22"/>
        </w:rPr>
      </w:pPr>
    </w:p>
    <w:p w14:paraId="674E41B6" w14:textId="77777777" w:rsidR="00AF697F" w:rsidRDefault="00AF697F" w:rsidP="00FB1DB7">
      <w:pPr>
        <w:spacing w:line="360" w:lineRule="auto"/>
        <w:jc w:val="both"/>
        <w:rPr>
          <w:rFonts w:ascii="Arial" w:hAnsi="Arial" w:cs="Arial"/>
          <w:sz w:val="22"/>
          <w:szCs w:val="22"/>
        </w:rPr>
      </w:pPr>
      <w:r>
        <w:rPr>
          <w:rFonts w:ascii="Arial" w:hAnsi="Arial" w:cs="Arial"/>
          <w:sz w:val="22"/>
          <w:szCs w:val="22"/>
        </w:rPr>
        <w:t xml:space="preserve">„Aus unserer Sicht kommen freie Werkstätten zukünftig nicht daran vorbei, digitale Services anzubieten“, so Stephan Westbrock. „Unser Ziel ist es daher, unsere Aktionäre und die angeschlossenen Werkstätten bestmöglich auf diesem Weg zu begleiten und zu unterstützen. Der SELECT CONGRESS ist für uns ein wichtiger Meilenstein auf diesem Weg.“ </w:t>
      </w:r>
    </w:p>
    <w:p w14:paraId="403BC3B3" w14:textId="77777777" w:rsidR="001E57AD" w:rsidRPr="00A266C1" w:rsidRDefault="001E57AD" w:rsidP="00840008">
      <w:pPr>
        <w:pStyle w:val="Formatvorlage1"/>
        <w:tabs>
          <w:tab w:val="left" w:pos="0"/>
          <w:tab w:val="left" w:pos="1276"/>
          <w:tab w:val="left" w:pos="6237"/>
          <w:tab w:val="left" w:pos="7655"/>
        </w:tabs>
        <w:spacing w:line="360" w:lineRule="auto"/>
        <w:jc w:val="both"/>
        <w:rPr>
          <w:rFonts w:cs="Arial"/>
        </w:rPr>
      </w:pPr>
    </w:p>
    <w:p w14:paraId="4FCF8909" w14:textId="19621187" w:rsidR="005B2470" w:rsidRPr="00A266C1" w:rsidRDefault="00840008" w:rsidP="00840008">
      <w:pPr>
        <w:pStyle w:val="Formatvorlage1"/>
        <w:tabs>
          <w:tab w:val="left" w:pos="0"/>
          <w:tab w:val="left" w:pos="1276"/>
          <w:tab w:val="left" w:pos="6237"/>
          <w:tab w:val="left" w:pos="7655"/>
        </w:tabs>
        <w:spacing w:line="360" w:lineRule="auto"/>
        <w:jc w:val="both"/>
        <w:rPr>
          <w:rFonts w:cs="Arial"/>
          <w:b/>
        </w:rPr>
      </w:pPr>
      <w:r w:rsidRPr="00A266C1">
        <w:rPr>
          <w:rFonts w:cs="Arial"/>
          <w:b/>
        </w:rPr>
        <w:t>Stand:</w:t>
      </w:r>
      <w:r w:rsidRPr="00A266C1">
        <w:rPr>
          <w:rFonts w:cs="Arial"/>
          <w:b/>
        </w:rPr>
        <w:tab/>
      </w:r>
      <w:r w:rsidR="00EE0162">
        <w:rPr>
          <w:rFonts w:cs="Arial"/>
          <w:b/>
        </w:rPr>
        <w:t>13</w:t>
      </w:r>
      <w:r w:rsidR="007E000D">
        <w:rPr>
          <w:rFonts w:cs="Arial"/>
          <w:b/>
        </w:rPr>
        <w:t>.03.2019</w:t>
      </w:r>
    </w:p>
    <w:p w14:paraId="67C90465" w14:textId="58CF7A67" w:rsidR="005778D6" w:rsidRPr="00A266C1" w:rsidRDefault="005778D6" w:rsidP="009950DC">
      <w:pPr>
        <w:pStyle w:val="Formatvorlage1"/>
        <w:tabs>
          <w:tab w:val="left" w:pos="0"/>
          <w:tab w:val="left" w:pos="1276"/>
          <w:tab w:val="left" w:pos="6237"/>
          <w:tab w:val="left" w:pos="7655"/>
        </w:tabs>
        <w:spacing w:line="360" w:lineRule="auto"/>
        <w:jc w:val="both"/>
        <w:rPr>
          <w:rFonts w:cs="Arial"/>
          <w:b/>
        </w:rPr>
      </w:pPr>
      <w:r w:rsidRPr="00A266C1">
        <w:rPr>
          <w:rFonts w:cs="Arial"/>
          <w:b/>
        </w:rPr>
        <w:t>Umfang:</w:t>
      </w:r>
      <w:r w:rsidRPr="00A266C1">
        <w:rPr>
          <w:rFonts w:cs="Arial"/>
          <w:b/>
        </w:rPr>
        <w:tab/>
      </w:r>
      <w:r w:rsidR="005B75A9">
        <w:rPr>
          <w:rFonts w:cs="Arial"/>
          <w:b/>
        </w:rPr>
        <w:t>2.178</w:t>
      </w:r>
      <w:bookmarkStart w:id="0" w:name="_GoBack"/>
      <w:bookmarkEnd w:id="0"/>
      <w:r w:rsidR="007E000D">
        <w:rPr>
          <w:rFonts w:cs="Arial"/>
          <w:b/>
        </w:rPr>
        <w:t xml:space="preserve"> </w:t>
      </w:r>
      <w:r w:rsidRPr="00A266C1">
        <w:rPr>
          <w:rFonts w:cs="Arial"/>
          <w:b/>
        </w:rPr>
        <w:t>Zeichen inklusive Leerzeichen</w:t>
      </w:r>
    </w:p>
    <w:p w14:paraId="17F31981" w14:textId="77777777" w:rsidR="008A470A" w:rsidRDefault="008A470A" w:rsidP="00F15F81">
      <w:pPr>
        <w:pStyle w:val="Formatvorlage1"/>
        <w:tabs>
          <w:tab w:val="left" w:pos="0"/>
          <w:tab w:val="left" w:pos="1276"/>
          <w:tab w:val="left" w:pos="6237"/>
          <w:tab w:val="left" w:pos="7655"/>
        </w:tabs>
        <w:spacing w:line="360" w:lineRule="auto"/>
        <w:ind w:left="1276" w:hanging="1276"/>
        <w:jc w:val="both"/>
        <w:rPr>
          <w:rFonts w:cs="Arial"/>
          <w:b/>
        </w:rPr>
      </w:pPr>
    </w:p>
    <w:p w14:paraId="25BA86A3" w14:textId="6E742001" w:rsidR="00766E3A" w:rsidRPr="008A470A" w:rsidRDefault="008A470A" w:rsidP="008A470A">
      <w:pPr>
        <w:pStyle w:val="Formatvorlage1"/>
        <w:tabs>
          <w:tab w:val="left" w:pos="0"/>
          <w:tab w:val="left" w:pos="1276"/>
          <w:tab w:val="left" w:pos="6237"/>
          <w:tab w:val="left" w:pos="7655"/>
        </w:tabs>
        <w:spacing w:line="360" w:lineRule="auto"/>
        <w:ind w:left="1276" w:hanging="1276"/>
        <w:jc w:val="both"/>
        <w:rPr>
          <w:rFonts w:cs="Arial"/>
          <w:b/>
        </w:rPr>
      </w:pPr>
      <w:r>
        <w:rPr>
          <w:rFonts w:cs="Arial"/>
          <w:b/>
        </w:rPr>
        <w:t>Bild 1:</w:t>
      </w:r>
      <w:r>
        <w:rPr>
          <w:rFonts w:cs="Arial"/>
          <w:b/>
        </w:rPr>
        <w:tab/>
      </w:r>
      <w:r w:rsidRPr="00292A83">
        <w:rPr>
          <w:rFonts w:cs="Arial"/>
          <w:szCs w:val="22"/>
        </w:rPr>
        <w:t>Eröffne</w:t>
      </w:r>
      <w:r>
        <w:rPr>
          <w:rFonts w:cs="Arial"/>
          <w:szCs w:val="22"/>
        </w:rPr>
        <w:t>t</w:t>
      </w:r>
      <w:r w:rsidRPr="00292A83">
        <w:rPr>
          <w:rFonts w:cs="Arial"/>
          <w:szCs w:val="22"/>
        </w:rPr>
        <w:t xml:space="preserve"> w</w:t>
      </w:r>
      <w:r>
        <w:rPr>
          <w:rFonts w:cs="Arial"/>
          <w:szCs w:val="22"/>
        </w:rPr>
        <w:t>ird</w:t>
      </w:r>
      <w:r w:rsidRPr="00292A83">
        <w:rPr>
          <w:rFonts w:cs="Arial"/>
          <w:szCs w:val="22"/>
        </w:rPr>
        <w:t xml:space="preserve"> </w:t>
      </w:r>
      <w:r>
        <w:rPr>
          <w:rFonts w:cs="Arial"/>
          <w:szCs w:val="22"/>
        </w:rPr>
        <w:t>der SELECT CONGRESS von</w:t>
      </w:r>
      <w:r w:rsidRPr="00292A83">
        <w:rPr>
          <w:rFonts w:cs="Arial"/>
          <w:szCs w:val="22"/>
        </w:rPr>
        <w:t xml:space="preserve"> </w:t>
      </w:r>
      <w:proofErr w:type="spellStart"/>
      <w:r w:rsidRPr="00292A83">
        <w:rPr>
          <w:rFonts w:cs="Arial"/>
          <w:szCs w:val="22"/>
        </w:rPr>
        <w:t>Keynote</w:t>
      </w:r>
      <w:proofErr w:type="spellEnd"/>
      <w:r w:rsidRPr="00292A83">
        <w:rPr>
          <w:rFonts w:cs="Arial"/>
          <w:szCs w:val="22"/>
        </w:rPr>
        <w:t>-Speaker Stephan Westbrock, Vorstandsvorsitzender der SELECT AG</w:t>
      </w:r>
      <w:r>
        <w:rPr>
          <w:rFonts w:cs="Arial"/>
          <w:szCs w:val="22"/>
        </w:rPr>
        <w:t>.</w:t>
      </w:r>
    </w:p>
    <w:p w14:paraId="4AE75566" w14:textId="6226D4F5" w:rsidR="005C23C8" w:rsidRPr="00A266C1" w:rsidRDefault="005C23C8" w:rsidP="00F15F81">
      <w:pPr>
        <w:pStyle w:val="Formatvorlage1"/>
        <w:tabs>
          <w:tab w:val="left" w:pos="0"/>
          <w:tab w:val="left" w:pos="1276"/>
          <w:tab w:val="left" w:pos="6237"/>
          <w:tab w:val="left" w:pos="7655"/>
        </w:tabs>
        <w:spacing w:line="360" w:lineRule="auto"/>
        <w:ind w:left="1276" w:hanging="1276"/>
        <w:jc w:val="both"/>
        <w:rPr>
          <w:rFonts w:cs="Arial"/>
          <w:b/>
        </w:rPr>
      </w:pPr>
    </w:p>
    <w:p w14:paraId="27C41A13" w14:textId="77777777" w:rsidR="005C23C8" w:rsidRPr="00A266C1" w:rsidRDefault="005C23C8" w:rsidP="00C844D6">
      <w:pPr>
        <w:spacing w:line="360" w:lineRule="auto"/>
        <w:jc w:val="both"/>
        <w:rPr>
          <w:rFonts w:ascii="Arial" w:hAnsi="Arial" w:cs="Arial"/>
          <w:b/>
          <w:sz w:val="22"/>
          <w:szCs w:val="22"/>
        </w:rPr>
      </w:pPr>
    </w:p>
    <w:p w14:paraId="29291396" w14:textId="77777777" w:rsidR="00C844D6" w:rsidRPr="00A266C1" w:rsidRDefault="00C844D6" w:rsidP="00C844D6">
      <w:pPr>
        <w:spacing w:line="360" w:lineRule="auto"/>
        <w:jc w:val="both"/>
        <w:rPr>
          <w:rFonts w:ascii="Arial" w:hAnsi="Arial" w:cs="Arial"/>
          <w:b/>
          <w:sz w:val="18"/>
          <w:szCs w:val="22"/>
        </w:rPr>
      </w:pPr>
      <w:r w:rsidRPr="00A266C1">
        <w:rPr>
          <w:rFonts w:ascii="Arial" w:hAnsi="Arial" w:cs="Arial"/>
          <w:b/>
          <w:sz w:val="18"/>
          <w:szCs w:val="22"/>
        </w:rPr>
        <w:t>Über die SELECT AG</w:t>
      </w:r>
    </w:p>
    <w:p w14:paraId="27E11C50" w14:textId="77777777" w:rsidR="00C844D6" w:rsidRPr="00A266C1" w:rsidRDefault="00C844D6" w:rsidP="00C844D6">
      <w:pPr>
        <w:spacing w:line="360" w:lineRule="auto"/>
        <w:jc w:val="both"/>
        <w:rPr>
          <w:rFonts w:ascii="Arial" w:hAnsi="Arial" w:cs="Arial"/>
          <w:sz w:val="18"/>
        </w:rPr>
      </w:pPr>
      <w:r w:rsidRPr="00A266C1">
        <w:rPr>
          <w:rFonts w:ascii="Arial" w:hAnsi="Arial" w:cs="Arial"/>
          <w:sz w:val="18"/>
        </w:rPr>
        <w:t>Die SELECT AG ist eine Einkaufskooperation für den Autoteilegroßhandel. Das Kerngeschäft sind Dienstleistungen zur Sortiments-, Einkaufs- und Ve</w:t>
      </w:r>
      <w:r w:rsidR="00E65E60" w:rsidRPr="00A266C1">
        <w:rPr>
          <w:rFonts w:ascii="Arial" w:hAnsi="Arial" w:cs="Arial"/>
          <w:sz w:val="18"/>
        </w:rPr>
        <w:t>rtriebsunterstützung für den Kfz</w:t>
      </w:r>
      <w:r w:rsidRPr="00A266C1">
        <w:rPr>
          <w:rFonts w:ascii="Arial" w:hAnsi="Arial" w:cs="Arial"/>
          <w:sz w:val="18"/>
        </w:rPr>
        <w:t>-Teile</w:t>
      </w:r>
      <w:r w:rsidR="00E65E60" w:rsidRPr="00A266C1">
        <w:rPr>
          <w:rFonts w:ascii="Arial" w:hAnsi="Arial" w:cs="Arial"/>
          <w:sz w:val="18"/>
        </w:rPr>
        <w:t>-G</w:t>
      </w:r>
      <w:r w:rsidRPr="00A266C1">
        <w:rPr>
          <w:rFonts w:ascii="Arial" w:hAnsi="Arial" w:cs="Arial"/>
          <w:sz w:val="18"/>
        </w:rPr>
        <w:t xml:space="preserve">roßhandel und die angeschlossene freie Werkstatt. 2000 gegründet, ist die SELECT AG heute einer der drei führenden Akteure im deutschen Independent </w:t>
      </w:r>
      <w:proofErr w:type="spellStart"/>
      <w:r w:rsidRPr="00A266C1">
        <w:rPr>
          <w:rFonts w:ascii="Arial" w:hAnsi="Arial" w:cs="Arial"/>
          <w:sz w:val="18"/>
        </w:rPr>
        <w:t>Aftermarket</w:t>
      </w:r>
      <w:proofErr w:type="spellEnd"/>
      <w:r w:rsidRPr="00A266C1">
        <w:rPr>
          <w:rFonts w:ascii="Arial" w:hAnsi="Arial" w:cs="Arial"/>
          <w:sz w:val="18"/>
        </w:rPr>
        <w:t xml:space="preserve">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0207F319" w14:textId="77777777" w:rsidR="00E637BE" w:rsidRPr="00A266C1" w:rsidRDefault="00E637BE" w:rsidP="00A70B18">
      <w:pPr>
        <w:pStyle w:val="Formatvorlage1"/>
        <w:tabs>
          <w:tab w:val="left" w:pos="1276"/>
          <w:tab w:val="left" w:pos="7655"/>
        </w:tabs>
        <w:spacing w:line="360" w:lineRule="auto"/>
        <w:rPr>
          <w:rFonts w:cs="Arial"/>
          <w:sz w:val="16"/>
        </w:rPr>
      </w:pPr>
    </w:p>
    <w:p w14:paraId="0605A4E2" w14:textId="77777777" w:rsidR="009935DB" w:rsidRPr="00A266C1" w:rsidRDefault="009935DB" w:rsidP="009935DB">
      <w:pPr>
        <w:pStyle w:val="Formatvorlage1"/>
        <w:tabs>
          <w:tab w:val="left" w:pos="1276"/>
          <w:tab w:val="left" w:pos="7655"/>
        </w:tabs>
        <w:spacing w:line="360" w:lineRule="auto"/>
        <w:jc w:val="both"/>
        <w:rPr>
          <w:rFonts w:cs="Arial"/>
          <w:sz w:val="20"/>
        </w:rPr>
      </w:pPr>
      <w:r w:rsidRPr="00A266C1">
        <w:rPr>
          <w:rFonts w:cs="Arial"/>
          <w:b/>
          <w:sz w:val="20"/>
        </w:rPr>
        <w:t>Unternehmenskontakt</w:t>
      </w:r>
    </w:p>
    <w:p w14:paraId="21931852" w14:textId="77777777" w:rsidR="009935DB" w:rsidRPr="00A266C1"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A266C1">
        <w:rPr>
          <w:rFonts w:ascii="Arial" w:hAnsi="Arial" w:cs="Arial"/>
        </w:rPr>
        <w:t>Andreas Kilian</w:t>
      </w:r>
      <w:r w:rsidR="00F718FE" w:rsidRPr="00A266C1">
        <w:rPr>
          <w:rFonts w:ascii="Arial" w:hAnsi="Arial" w:cs="Arial"/>
        </w:rPr>
        <w:t xml:space="preserve"> • </w:t>
      </w:r>
      <w:r w:rsidRPr="00A266C1">
        <w:rPr>
          <w:rFonts w:ascii="Arial" w:hAnsi="Arial" w:cs="Arial"/>
        </w:rPr>
        <w:t>SELECT AG</w:t>
      </w:r>
    </w:p>
    <w:p w14:paraId="2318BE53" w14:textId="77777777" w:rsidR="009935DB" w:rsidRPr="00A266C1"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A266C1">
        <w:rPr>
          <w:rFonts w:ascii="Arial" w:hAnsi="Arial" w:cs="Arial"/>
        </w:rPr>
        <w:t>Lohmannstraße 31</w:t>
      </w:r>
      <w:r w:rsidR="00F718FE" w:rsidRPr="00A266C1">
        <w:rPr>
          <w:rFonts w:ascii="Arial" w:hAnsi="Arial" w:cs="Arial"/>
        </w:rPr>
        <w:t xml:space="preserve"> • </w:t>
      </w:r>
      <w:r w:rsidRPr="00A266C1">
        <w:rPr>
          <w:rFonts w:ascii="Arial" w:hAnsi="Arial" w:cs="Arial"/>
        </w:rPr>
        <w:t>56626 Andernach</w:t>
      </w:r>
    </w:p>
    <w:p w14:paraId="074A37C1" w14:textId="77777777" w:rsidR="00F718FE" w:rsidRPr="00A266C1"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A266C1">
        <w:rPr>
          <w:rFonts w:ascii="Arial" w:hAnsi="Arial" w:cs="Arial"/>
        </w:rPr>
        <w:t>Telefon: +49 (0)2</w:t>
      </w:r>
      <w:r w:rsidR="00696869" w:rsidRPr="00A266C1">
        <w:rPr>
          <w:rFonts w:ascii="Arial" w:hAnsi="Arial" w:cs="Arial"/>
        </w:rPr>
        <w:t>6</w:t>
      </w:r>
      <w:r w:rsidRPr="00A266C1">
        <w:rPr>
          <w:rFonts w:ascii="Arial" w:hAnsi="Arial" w:cs="Arial"/>
        </w:rPr>
        <w:t xml:space="preserve">32 </w:t>
      </w:r>
      <w:r w:rsidR="00696869" w:rsidRPr="00A266C1">
        <w:rPr>
          <w:rFonts w:ascii="Arial" w:hAnsi="Arial" w:cs="Arial"/>
        </w:rPr>
        <w:t>4999</w:t>
      </w:r>
      <w:r w:rsidRPr="00A266C1">
        <w:rPr>
          <w:rFonts w:ascii="Arial" w:hAnsi="Arial" w:cs="Arial"/>
        </w:rPr>
        <w:t>-</w:t>
      </w:r>
      <w:r w:rsidR="00696869" w:rsidRPr="00A266C1">
        <w:rPr>
          <w:rFonts w:ascii="Arial" w:hAnsi="Arial" w:cs="Arial"/>
        </w:rPr>
        <w:t>22 • E-Mail: a</w:t>
      </w:r>
      <w:r w:rsidRPr="00A266C1">
        <w:rPr>
          <w:rFonts w:ascii="Arial" w:hAnsi="Arial" w:cs="Arial"/>
        </w:rPr>
        <w:t>.</w:t>
      </w:r>
      <w:r w:rsidR="00696869" w:rsidRPr="00A266C1">
        <w:rPr>
          <w:rFonts w:ascii="Arial" w:hAnsi="Arial" w:cs="Arial"/>
        </w:rPr>
        <w:t>kilian</w:t>
      </w:r>
      <w:r w:rsidRPr="00A266C1">
        <w:rPr>
          <w:rFonts w:ascii="Arial" w:hAnsi="Arial" w:cs="Arial"/>
        </w:rPr>
        <w:t>@</w:t>
      </w:r>
      <w:r w:rsidR="00696869" w:rsidRPr="00A266C1">
        <w:rPr>
          <w:rFonts w:ascii="Arial" w:hAnsi="Arial" w:cs="Arial"/>
        </w:rPr>
        <w:t>select</w:t>
      </w:r>
      <w:r w:rsidRPr="00A266C1">
        <w:rPr>
          <w:rFonts w:ascii="Arial" w:hAnsi="Arial" w:cs="Arial"/>
        </w:rPr>
        <w:t>.</w:t>
      </w:r>
      <w:r w:rsidR="00696869" w:rsidRPr="00A266C1">
        <w:rPr>
          <w:rFonts w:ascii="Arial" w:hAnsi="Arial" w:cs="Arial"/>
        </w:rPr>
        <w:t>ag</w:t>
      </w:r>
    </w:p>
    <w:p w14:paraId="4549AEC8" w14:textId="77777777" w:rsidR="009935DB" w:rsidRPr="00A266C1"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A266C1">
        <w:rPr>
          <w:rFonts w:ascii="Arial" w:hAnsi="Arial" w:cs="Arial"/>
        </w:rPr>
        <w:t>Internet: www.</w:t>
      </w:r>
      <w:r w:rsidR="00696869" w:rsidRPr="00A266C1">
        <w:rPr>
          <w:rFonts w:ascii="Arial" w:hAnsi="Arial" w:cs="Arial"/>
        </w:rPr>
        <w:t>select.ag</w:t>
      </w:r>
      <w:r w:rsidRPr="00A266C1">
        <w:rPr>
          <w:rFonts w:ascii="Arial" w:hAnsi="Arial" w:cs="Arial"/>
        </w:rPr>
        <w:t xml:space="preserve"> </w:t>
      </w:r>
    </w:p>
    <w:p w14:paraId="36C311AD" w14:textId="77777777" w:rsidR="009935DB" w:rsidRPr="00A266C1"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7489E1ED" w14:textId="77777777" w:rsidR="003809BD" w:rsidRPr="00A266C1"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A266C1">
        <w:rPr>
          <w:sz w:val="20"/>
        </w:rPr>
        <w:t>Pressekontakt Agentur</w:t>
      </w:r>
    </w:p>
    <w:p w14:paraId="68AD3742" w14:textId="77777777" w:rsidR="003809BD" w:rsidRPr="00A266C1"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C917AD">
        <w:rPr>
          <w:rFonts w:ascii="Arial" w:hAnsi="Arial" w:cs="Arial"/>
          <w:lang w:val="en-US"/>
        </w:rPr>
        <w:t xml:space="preserve">Theresa Haas • </w:t>
      </w:r>
      <w:proofErr w:type="spellStart"/>
      <w:r w:rsidRPr="00C917AD">
        <w:rPr>
          <w:rFonts w:ascii="Arial" w:hAnsi="Arial" w:cs="Arial"/>
          <w:lang w:val="en-US"/>
        </w:rPr>
        <w:t>additiv</w:t>
      </w:r>
      <w:proofErr w:type="spellEnd"/>
      <w:r w:rsidRPr="00C917AD">
        <w:rPr>
          <w:rFonts w:ascii="Arial" w:hAnsi="Arial" w:cs="Arial"/>
          <w:lang w:val="en-US"/>
        </w:rPr>
        <w:t xml:space="preserve"> </w:t>
      </w:r>
      <w:proofErr w:type="spellStart"/>
      <w:r w:rsidRPr="00C917AD">
        <w:rPr>
          <w:rFonts w:ascii="Arial" w:hAnsi="Arial" w:cs="Arial"/>
          <w:lang w:val="en-US"/>
        </w:rPr>
        <w:t>pr</w:t>
      </w:r>
      <w:proofErr w:type="spellEnd"/>
      <w:r w:rsidRPr="00C917AD">
        <w:rPr>
          <w:rFonts w:ascii="Arial" w:hAnsi="Arial" w:cs="Arial"/>
          <w:lang w:val="en-US"/>
        </w:rPr>
        <w:t xml:space="preserve"> GmbH &amp; Co. </w:t>
      </w:r>
      <w:r w:rsidRPr="00A266C1">
        <w:rPr>
          <w:rFonts w:ascii="Arial" w:hAnsi="Arial" w:cs="Arial"/>
        </w:rPr>
        <w:t>KG</w:t>
      </w:r>
    </w:p>
    <w:p w14:paraId="582DCA0C" w14:textId="77777777" w:rsidR="003809BD" w:rsidRPr="00A266C1"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A266C1">
        <w:rPr>
          <w:rFonts w:ascii="Arial" w:hAnsi="Arial" w:cs="Arial"/>
        </w:rPr>
        <w:t>Pressearbeit für Logistik, Stahl, Industriegüter und IT</w:t>
      </w:r>
    </w:p>
    <w:p w14:paraId="6FAD1DDA" w14:textId="77777777" w:rsidR="003809BD" w:rsidRPr="00A266C1"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A266C1">
        <w:rPr>
          <w:rFonts w:ascii="Arial" w:hAnsi="Arial" w:cs="Arial"/>
        </w:rPr>
        <w:t>Herzog-Adolf-Straße 3 • 56410 Montabaur</w:t>
      </w:r>
    </w:p>
    <w:p w14:paraId="5F5F18D3" w14:textId="77777777" w:rsidR="003809BD" w:rsidRPr="00A266C1"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A266C1">
        <w:rPr>
          <w:rFonts w:ascii="Arial" w:hAnsi="Arial" w:cs="Arial"/>
        </w:rPr>
        <w:t>Telefon: +49 (0) 26 02- 950 99-23 • E-Mail: th@additiv-pr.de</w:t>
      </w:r>
    </w:p>
    <w:p w14:paraId="5E482E64" w14:textId="77777777" w:rsidR="003809BD" w:rsidRPr="00A266C1" w:rsidRDefault="003809BD" w:rsidP="003809BD">
      <w:pPr>
        <w:pStyle w:val="Formatvorlage1"/>
        <w:tabs>
          <w:tab w:val="left" w:pos="1276"/>
          <w:tab w:val="left" w:pos="7655"/>
        </w:tabs>
        <w:spacing w:line="360" w:lineRule="auto"/>
        <w:jc w:val="both"/>
        <w:rPr>
          <w:rFonts w:cs="Arial"/>
          <w:sz w:val="20"/>
        </w:rPr>
      </w:pPr>
      <w:r w:rsidRPr="00A266C1">
        <w:rPr>
          <w:rFonts w:cs="Arial"/>
          <w:sz w:val="20"/>
        </w:rPr>
        <w:t>Internet: www.additiv-pr.de</w:t>
      </w:r>
    </w:p>
    <w:p w14:paraId="1228A712" w14:textId="77777777" w:rsidR="003F7063" w:rsidRPr="00A266C1" w:rsidRDefault="003F7063" w:rsidP="00C844D6">
      <w:pPr>
        <w:tabs>
          <w:tab w:val="left" w:pos="6990"/>
        </w:tabs>
      </w:pPr>
    </w:p>
    <w:sectPr w:rsidR="003F7063" w:rsidRPr="00A266C1" w:rsidSect="009E7759">
      <w:headerReference w:type="default" r:id="rId9"/>
      <w:footerReference w:type="even" r:id="rId10"/>
      <w:footerReference w:type="default" r:id="rId11"/>
      <w:pgSz w:w="11906" w:h="16838" w:code="9"/>
      <w:pgMar w:top="2977" w:right="2268" w:bottom="1985" w:left="1559" w:header="720" w:footer="556" w:gutter="0"/>
      <w:pgNumType w:start="1" w:chapStyle="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91479" w15:done="0"/>
  <w15:commentEx w15:paraId="16007155" w15:done="0"/>
  <w15:commentEx w15:paraId="2A0874E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91479" w16cid:durableId="202A61B9"/>
  <w16cid:commentId w16cid:paraId="16007155" w16cid:durableId="202A5F55"/>
  <w16cid:commentId w16cid:paraId="2A0874E4" w16cid:durableId="202A5F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77F4D" w14:textId="77777777" w:rsidR="006B2FB1" w:rsidRDefault="006B2FB1">
      <w:r>
        <w:separator/>
      </w:r>
    </w:p>
  </w:endnote>
  <w:endnote w:type="continuationSeparator" w:id="0">
    <w:p w14:paraId="62FC7017" w14:textId="77777777" w:rsidR="006B2FB1" w:rsidRDefault="006B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A9262"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63E5D58"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53892F8A"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5B75A9">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50F1AAB5" w14:textId="7AE59F79"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t>
    </w:r>
    <w:r w:rsidR="0069033E">
      <w:rPr>
        <w:rStyle w:val="Seitenzahl"/>
        <w:rFonts w:ascii="Arial" w:hAnsi="Arial"/>
        <w:color w:val="808080"/>
      </w:rPr>
      <w:t>s</w:t>
    </w:r>
    <w:r w:rsidRPr="000612B8">
      <w:rPr>
        <w:rStyle w:val="Seitenzahl"/>
        <w:rFonts w:ascii="Arial" w:hAnsi="Arial"/>
        <w:color w:val="808080"/>
      </w:rPr>
      <w:t>://www.additiv-pr.de/pressezentrum/pressezentrum-kunde/</w:t>
    </w:r>
    <w:r>
      <w:rPr>
        <w:rStyle w:val="Seitenzahl"/>
        <w:rFonts w:ascii="Arial" w:hAnsi="Arial"/>
        <w:color w:val="808080"/>
      </w:rPr>
      <w:t>select</w:t>
    </w:r>
    <w:r w:rsidRPr="000612B8">
      <w:rPr>
        <w:rStyle w:val="Seitenzahl"/>
        <w:rFonts w:ascii="Arial" w:hAnsi="Arial"/>
        <w:color w:val="808080"/>
      </w:rPr>
      <w:t>/</w:t>
    </w:r>
  </w:p>
  <w:p w14:paraId="622EB8F8"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8619E" w14:textId="77777777" w:rsidR="006B2FB1" w:rsidRDefault="006B2FB1">
      <w:r>
        <w:separator/>
      </w:r>
    </w:p>
  </w:footnote>
  <w:footnote w:type="continuationSeparator" w:id="0">
    <w:p w14:paraId="1CE53B7B" w14:textId="77777777" w:rsidR="006B2FB1" w:rsidRDefault="006B2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545B"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3484D491" wp14:editId="66DB942B">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0D202A6C"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84D491"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0D202A6C"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10D01921" wp14:editId="1A60C2DC">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2135EEA3"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63ACFF2A" wp14:editId="7EC5D9A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D01921"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2135EEA3"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63ACFF2A" wp14:editId="7EC5D9A0">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09B1EB66" w14:textId="77777777" w:rsidR="000E3BB3" w:rsidRDefault="000E3BB3" w:rsidP="000E3BB3">
    <w:pPr>
      <w:pStyle w:val="Kopfzeile"/>
      <w:tabs>
        <w:tab w:val="clear" w:pos="9072"/>
        <w:tab w:val="left" w:pos="1701"/>
        <w:tab w:val="right" w:pos="8079"/>
      </w:tabs>
      <w:rPr>
        <w:rFonts w:ascii="Arial" w:hAnsi="Arial" w:cs="Arial"/>
        <w:sz w:val="40"/>
      </w:rPr>
    </w:pPr>
  </w:p>
  <w:p w14:paraId="09A04E59" w14:textId="77777777" w:rsidR="000E3BB3" w:rsidRDefault="000E3BB3" w:rsidP="000E3BB3">
    <w:pPr>
      <w:pStyle w:val="Kopfzeile"/>
      <w:tabs>
        <w:tab w:val="clear" w:pos="9072"/>
        <w:tab w:val="left" w:pos="1701"/>
        <w:tab w:val="right" w:pos="8079"/>
      </w:tabs>
      <w:rPr>
        <w:rFonts w:ascii="Arial" w:hAnsi="Arial" w:cs="Arial"/>
        <w:sz w:val="40"/>
      </w:rPr>
    </w:pPr>
  </w:p>
  <w:p w14:paraId="65EA58D6" w14:textId="77777777" w:rsidR="000E3BB3" w:rsidRDefault="000E3BB3" w:rsidP="000E3BB3">
    <w:pPr>
      <w:pStyle w:val="Kopfzeile"/>
      <w:tabs>
        <w:tab w:val="clear" w:pos="9072"/>
        <w:tab w:val="left" w:pos="1701"/>
        <w:tab w:val="right" w:pos="8079"/>
      </w:tabs>
      <w:rPr>
        <w:rFonts w:ascii="Arial" w:hAnsi="Arial" w:cs="Arial"/>
        <w:sz w:val="40"/>
      </w:rPr>
    </w:pPr>
  </w:p>
  <w:p w14:paraId="6A5F05E5" w14:textId="77777777" w:rsidR="000E3BB3" w:rsidRDefault="000E3BB3" w:rsidP="000E3BB3">
    <w:pPr>
      <w:pStyle w:val="Kopfzeile"/>
      <w:tabs>
        <w:tab w:val="clear" w:pos="9072"/>
        <w:tab w:val="left" w:pos="1701"/>
        <w:tab w:val="right" w:pos="8079"/>
      </w:tabs>
      <w:rPr>
        <w:rFonts w:ascii="Arial" w:hAnsi="Arial" w:cs="Arial"/>
        <w:sz w:val="40"/>
      </w:rPr>
    </w:pPr>
  </w:p>
  <w:p w14:paraId="5A722191"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8">
    <w:nsid w:val="5E8145FC"/>
    <w:multiLevelType w:val="multilevel"/>
    <w:tmpl w:val="538E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0">
    <w:nsid w:val="65C33116"/>
    <w:multiLevelType w:val="multilevel"/>
    <w:tmpl w:val="89CCB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2">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3">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9"/>
  </w:num>
  <w:num w:numId="3">
    <w:abstractNumId w:val="12"/>
  </w:num>
  <w:num w:numId="4">
    <w:abstractNumId w:val="11"/>
  </w:num>
  <w:num w:numId="5">
    <w:abstractNumId w:val="5"/>
  </w:num>
  <w:num w:numId="6">
    <w:abstractNumId w:val="13"/>
  </w:num>
  <w:num w:numId="7">
    <w:abstractNumId w:val="7"/>
  </w:num>
  <w:num w:numId="8">
    <w:abstractNumId w:val="3"/>
  </w:num>
  <w:num w:numId="9">
    <w:abstractNumId w:val="6"/>
  </w:num>
  <w:num w:numId="10">
    <w:abstractNumId w:val="2"/>
  </w:num>
  <w:num w:numId="11">
    <w:abstractNumId w:val="0"/>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A50BC"/>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295"/>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0BC"/>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32F8"/>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E1"/>
    <w:rsid w:val="001541E4"/>
    <w:rsid w:val="001545F8"/>
    <w:rsid w:val="0015460E"/>
    <w:rsid w:val="00155A0F"/>
    <w:rsid w:val="0015681E"/>
    <w:rsid w:val="00156B75"/>
    <w:rsid w:val="00157290"/>
    <w:rsid w:val="0015732B"/>
    <w:rsid w:val="0015757E"/>
    <w:rsid w:val="001609A0"/>
    <w:rsid w:val="00160D35"/>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4537"/>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1A6E"/>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7AD"/>
    <w:rsid w:val="001E5D5E"/>
    <w:rsid w:val="001E625D"/>
    <w:rsid w:val="001E6395"/>
    <w:rsid w:val="001E6A16"/>
    <w:rsid w:val="001E707C"/>
    <w:rsid w:val="001E74EE"/>
    <w:rsid w:val="001E75D2"/>
    <w:rsid w:val="001E7DB0"/>
    <w:rsid w:val="001F0544"/>
    <w:rsid w:val="001F220A"/>
    <w:rsid w:val="001F2539"/>
    <w:rsid w:val="001F2868"/>
    <w:rsid w:val="001F2B59"/>
    <w:rsid w:val="001F469E"/>
    <w:rsid w:val="001F5207"/>
    <w:rsid w:val="001F6D48"/>
    <w:rsid w:val="001F73B0"/>
    <w:rsid w:val="00200ED9"/>
    <w:rsid w:val="002011AB"/>
    <w:rsid w:val="0020233E"/>
    <w:rsid w:val="00206C11"/>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0A7"/>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2A83"/>
    <w:rsid w:val="002932AB"/>
    <w:rsid w:val="00293F53"/>
    <w:rsid w:val="0029405C"/>
    <w:rsid w:val="002946F9"/>
    <w:rsid w:val="00294894"/>
    <w:rsid w:val="002952F9"/>
    <w:rsid w:val="002953FF"/>
    <w:rsid w:val="00296FF1"/>
    <w:rsid w:val="002973E2"/>
    <w:rsid w:val="002A03BB"/>
    <w:rsid w:val="002A073F"/>
    <w:rsid w:val="002A0D14"/>
    <w:rsid w:val="002A2299"/>
    <w:rsid w:val="002A2AC9"/>
    <w:rsid w:val="002A3945"/>
    <w:rsid w:val="002A5167"/>
    <w:rsid w:val="002B0429"/>
    <w:rsid w:val="002B18DD"/>
    <w:rsid w:val="002B4CB2"/>
    <w:rsid w:val="002B55C2"/>
    <w:rsid w:val="002B5DFE"/>
    <w:rsid w:val="002B78F8"/>
    <w:rsid w:val="002C0580"/>
    <w:rsid w:val="002C1261"/>
    <w:rsid w:val="002C1A70"/>
    <w:rsid w:val="002C1F29"/>
    <w:rsid w:val="002C32EF"/>
    <w:rsid w:val="002C54F8"/>
    <w:rsid w:val="002C5F6C"/>
    <w:rsid w:val="002C629C"/>
    <w:rsid w:val="002C734F"/>
    <w:rsid w:val="002C7FDE"/>
    <w:rsid w:val="002D0515"/>
    <w:rsid w:val="002D1F5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6FC"/>
    <w:rsid w:val="003B6D26"/>
    <w:rsid w:val="003B78BD"/>
    <w:rsid w:val="003B7A1C"/>
    <w:rsid w:val="003C08B1"/>
    <w:rsid w:val="003C0A58"/>
    <w:rsid w:val="003C1006"/>
    <w:rsid w:val="003C2138"/>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4975"/>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B75A9"/>
    <w:rsid w:val="005C10A9"/>
    <w:rsid w:val="005C1C2D"/>
    <w:rsid w:val="005C1FE1"/>
    <w:rsid w:val="005C23C8"/>
    <w:rsid w:val="005C443B"/>
    <w:rsid w:val="005C4FA9"/>
    <w:rsid w:val="005C6C5F"/>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26735"/>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50088"/>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5C70"/>
    <w:rsid w:val="006765DA"/>
    <w:rsid w:val="00677920"/>
    <w:rsid w:val="00677B3F"/>
    <w:rsid w:val="006804F3"/>
    <w:rsid w:val="00681036"/>
    <w:rsid w:val="00681480"/>
    <w:rsid w:val="00681EAD"/>
    <w:rsid w:val="00682621"/>
    <w:rsid w:val="00683435"/>
    <w:rsid w:val="0068364B"/>
    <w:rsid w:val="006840E9"/>
    <w:rsid w:val="00684689"/>
    <w:rsid w:val="0068490D"/>
    <w:rsid w:val="00687BCF"/>
    <w:rsid w:val="0069023E"/>
    <w:rsid w:val="0069033E"/>
    <w:rsid w:val="00690B97"/>
    <w:rsid w:val="00691BBD"/>
    <w:rsid w:val="00691FA5"/>
    <w:rsid w:val="006923DD"/>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2FB1"/>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CCB"/>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000D"/>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470A"/>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58FC"/>
    <w:rsid w:val="008F5E33"/>
    <w:rsid w:val="008F6B80"/>
    <w:rsid w:val="008F7658"/>
    <w:rsid w:val="008F7E9B"/>
    <w:rsid w:val="008F7EA9"/>
    <w:rsid w:val="0090125B"/>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B4F"/>
    <w:rsid w:val="00A11DFB"/>
    <w:rsid w:val="00A12A7A"/>
    <w:rsid w:val="00A12C0C"/>
    <w:rsid w:val="00A14A4A"/>
    <w:rsid w:val="00A14B5D"/>
    <w:rsid w:val="00A16FC2"/>
    <w:rsid w:val="00A17542"/>
    <w:rsid w:val="00A1760E"/>
    <w:rsid w:val="00A17C36"/>
    <w:rsid w:val="00A17D25"/>
    <w:rsid w:val="00A17F3C"/>
    <w:rsid w:val="00A21262"/>
    <w:rsid w:val="00A22A6B"/>
    <w:rsid w:val="00A22AB9"/>
    <w:rsid w:val="00A22BE3"/>
    <w:rsid w:val="00A241F4"/>
    <w:rsid w:val="00A24807"/>
    <w:rsid w:val="00A25252"/>
    <w:rsid w:val="00A254FE"/>
    <w:rsid w:val="00A266C1"/>
    <w:rsid w:val="00A26E42"/>
    <w:rsid w:val="00A27BD6"/>
    <w:rsid w:val="00A27DD7"/>
    <w:rsid w:val="00A30D77"/>
    <w:rsid w:val="00A31418"/>
    <w:rsid w:val="00A325D6"/>
    <w:rsid w:val="00A32A9A"/>
    <w:rsid w:val="00A32C97"/>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4"/>
    <w:rsid w:val="00A925E3"/>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217C"/>
    <w:rsid w:val="00AF2182"/>
    <w:rsid w:val="00AF2315"/>
    <w:rsid w:val="00AF26D2"/>
    <w:rsid w:val="00AF2C05"/>
    <w:rsid w:val="00AF2DC5"/>
    <w:rsid w:val="00AF3BCB"/>
    <w:rsid w:val="00AF3C36"/>
    <w:rsid w:val="00AF5507"/>
    <w:rsid w:val="00AF57CA"/>
    <w:rsid w:val="00AF682A"/>
    <w:rsid w:val="00AF697F"/>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4A1B"/>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8F1"/>
    <w:rsid w:val="00B667FA"/>
    <w:rsid w:val="00B673DA"/>
    <w:rsid w:val="00B67C58"/>
    <w:rsid w:val="00B709D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951"/>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13CF"/>
    <w:rsid w:val="00BC15B0"/>
    <w:rsid w:val="00BC2087"/>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F4D"/>
    <w:rsid w:val="00C53655"/>
    <w:rsid w:val="00C53ED1"/>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17AD"/>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780"/>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869"/>
    <w:rsid w:val="00D10A9A"/>
    <w:rsid w:val="00D11ABA"/>
    <w:rsid w:val="00D12000"/>
    <w:rsid w:val="00D137F9"/>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1A44"/>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7478"/>
    <w:rsid w:val="00E77657"/>
    <w:rsid w:val="00E77AA5"/>
    <w:rsid w:val="00E77D66"/>
    <w:rsid w:val="00E805B4"/>
    <w:rsid w:val="00E81E74"/>
    <w:rsid w:val="00E82C69"/>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162"/>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390"/>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367C"/>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5E"/>
    <w:rsid w:val="00FF4B90"/>
    <w:rsid w:val="00FF4DC5"/>
    <w:rsid w:val="00FF55F1"/>
    <w:rsid w:val="00FF5A6C"/>
    <w:rsid w:val="00FF5CA7"/>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C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styleId="StandardWeb">
    <w:name w:val="Normal (Web)"/>
    <w:basedOn w:val="Standard"/>
    <w:uiPriority w:val="99"/>
    <w:semiHidden/>
    <w:unhideWhenUsed/>
    <w:rsid w:val="001E57A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468C"/>
  </w:style>
  <w:style w:type="paragraph" w:styleId="berschrift1">
    <w:name w:val="heading 1"/>
    <w:basedOn w:val="Standard"/>
    <w:next w:val="Standard"/>
    <w:qFormat/>
    <w:rsid w:val="0014468C"/>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14468C"/>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14468C"/>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14468C"/>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14468C"/>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14468C"/>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14468C"/>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14468C"/>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14468C"/>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14468C"/>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9935DB"/>
    <w:rPr>
      <w:rFonts w:ascii="Arial" w:hAnsi="Arial" w:cs="Arial"/>
      <w:b/>
      <w:sz w:val="22"/>
    </w:rPr>
  </w:style>
  <w:style w:type="paragraph" w:styleId="StandardWeb">
    <w:name w:val="Normal (Web)"/>
    <w:basedOn w:val="Standard"/>
    <w:uiPriority w:val="99"/>
    <w:semiHidden/>
    <w:unhideWhenUsed/>
    <w:rsid w:val="001E57A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2704">
      <w:bodyDiv w:val="1"/>
      <w:marLeft w:val="0"/>
      <w:marRight w:val="0"/>
      <w:marTop w:val="0"/>
      <w:marBottom w:val="0"/>
      <w:divBdr>
        <w:top w:val="none" w:sz="0" w:space="0" w:color="auto"/>
        <w:left w:val="none" w:sz="0" w:space="0" w:color="auto"/>
        <w:bottom w:val="none" w:sz="0" w:space="0" w:color="auto"/>
        <w:right w:val="none" w:sz="0" w:space="0" w:color="auto"/>
      </w:divBdr>
    </w:div>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767337096">
      <w:bodyDiv w:val="1"/>
      <w:marLeft w:val="0"/>
      <w:marRight w:val="0"/>
      <w:marTop w:val="0"/>
      <w:marBottom w:val="0"/>
      <w:divBdr>
        <w:top w:val="none" w:sz="0" w:space="0" w:color="auto"/>
        <w:left w:val="none" w:sz="0" w:space="0" w:color="auto"/>
        <w:bottom w:val="none" w:sz="0" w:space="0" w:color="auto"/>
        <w:right w:val="none" w:sz="0" w:space="0" w:color="auto"/>
      </w:divBdr>
    </w:div>
    <w:div w:id="1829009537">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Select%20AG\Texte\Pressemitteilungen\SELECT%20AG%20Vorlage%20P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9FB93-D920-4CD3-BC4D-939D74BC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SELECT AG Vorlage PM</Template>
  <TotalTime>0</TotalTime>
  <Pages>3</Pages>
  <Words>508</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2019-03-06T15:20:00Z</dcterms:created>
  <dcterms:modified xsi:type="dcterms:W3CDTF">2019-03-13T13:08:00Z</dcterms:modified>
</cp:coreProperties>
</file>